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Цифровые коммуникации</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«Цифровые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«Цифровые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«Цифровые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необходимое современное техническое оборудование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необходимое современное программное обеспечение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необходимое современное техническое оборудование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использовать необходимое современное программное обеспечение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ОПК-6.11 владеть навыками использования необходимого современного технического оборудования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ОПК-6.12 владеть навыками использования необходимого современного программного обеспечения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«Цифровые коммуникации» относится к обязательной части, является дисциплиной Блока Б1. «Дисциплины (модули)». Информационно- технологический модуль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и базы данных в прикладных коммуникациях;</w:t>
            </w:r>
          </w:p>
          <w:p>
            <w:pPr>
              <w:jc w:val="center"/>
              <w:spacing w:after="0" w:line="240" w:lineRule="auto"/>
              <w:rPr>
                <w:sz w:val="22"/>
                <w:szCs w:val="22"/>
              </w:rPr>
            </w:pPr>
            <w:r>
              <w:rPr>
                <w:rFonts w:ascii="Times New Roman" w:hAnsi="Times New Roman" w:cs="Times New Roman"/>
                <w:color w:val="#000000"/>
                <w:sz w:val="22"/>
                <w:szCs w:val="22"/>
              </w:rPr>
              <w:t> Техника и технология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Цифровая полиграфия и фотодело</w:t>
            </w:r>
          </w:p>
          <w:p>
            <w:pPr>
              <w:jc w:val="center"/>
              <w:spacing w:after="0" w:line="240" w:lineRule="auto"/>
              <w:rPr>
                <w:sz w:val="22"/>
                <w:szCs w:val="22"/>
              </w:rPr>
            </w:pPr>
            <w:r>
              <w:rPr>
                <w:rFonts w:ascii="Times New Roman" w:hAnsi="Times New Roman" w:cs="Times New Roman"/>
                <w:color w:val="#000000"/>
                <w:sz w:val="22"/>
                <w:szCs w:val="22"/>
              </w:rPr>
              <w:t> Аннотации рабочих программ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Цифровые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цифровых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интернет-коммуникации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Мобильне платформы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коммуникаций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характеристики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цифровых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характеристики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Преимущества коммуникационной среды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коммуникаций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Облачные сервисы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62.8884"/>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цифровых коммуникаций</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Цифровые коммуникации как процесс. Программно-аппаратное обеспечение цифровых коммуникаций. Характеристика, виды и платформы цифровых коммуникаций. Понятие интернет-коммуникации, история, виды, форматы.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формы интернет-коммуникации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формы интернет-коммуникации. Распространение контента по цифровым каналам коммуникации. Внешние и внутренние цифровые коммуникации. Модели использования современных цифровых каналов коммуникации. Структура рынка цифровых коммуникаций.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характеристики сети Интернет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Интернет - среда для связи и общения. Интернет как канал массовой коммуникации, его модели. Новые способы коммуникации.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коммуникации. Интернет-коммуникации и коммуникации в СМИ. Общемировые характеристики пользователей Интернет.  Социальная составляющая Интернет- коммуникаций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Мобильне платформы</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коммуникаций в сети Интернет</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«Цифровые коммуникации»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Интернета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Нечипуренко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https://urait.ru/bcode/438739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маркетинге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Кожевникова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Одинцов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https://urait.ru/bcode/433178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Постреляционные</w:t>
            </w:r>
            <w:r>
              <w:rPr/>
              <w:t xml:space="preserve"> </w:t>
            </w:r>
            <w:r>
              <w:rPr>
                <w:rFonts w:ascii="Times New Roman" w:hAnsi="Times New Roman" w:cs="Times New Roman"/>
                <w:color w:val="#000000"/>
                <w:sz w:val="24"/>
                <w:szCs w:val="24"/>
              </w:rPr>
              <w:t>хранилища</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Парфенов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Папуловская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https://urait.ru/bcode/438577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Маршрутизация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IP-сетях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Дибров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978-5-9916-9958-7.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https://urait.ru/bcode/437865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978-5-534-00874-6.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https://urait.ru/bcode/433369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Маршрутизация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IP-сетях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Дибров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https://urait.ru/bcode/437226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02.99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1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23.8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2024-2025_ФГОС3++2024_Бак-ЗФО-Жур(24)_plx_Цифровые коммуникации</dc:title>
  <dc:creator>FastReport.NET</dc:creator>
</cp:coreProperties>
</file>